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76" w:rsidRPr="00EE46AC" w:rsidRDefault="007B2776">
      <w:pPr>
        <w:jc w:val="center"/>
        <w:rPr>
          <w:rFonts w:ascii="Cambria" w:hAnsi="Cambria" w:cs="Calibri"/>
          <w:sz w:val="20"/>
          <w:szCs w:val="20"/>
          <w:lang/>
        </w:rPr>
      </w:pPr>
    </w:p>
    <w:p w:rsidR="007B2776" w:rsidRPr="00915F32" w:rsidRDefault="007B2776" w:rsidP="00EE46AC">
      <w:pPr>
        <w:jc w:val="both"/>
        <w:rPr>
          <w:rFonts w:ascii="Cambria" w:hAnsi="Cambria" w:cs="Calibri"/>
          <w:sz w:val="22"/>
          <w:szCs w:val="22"/>
          <w:lang/>
        </w:rPr>
      </w:pPr>
      <w:r w:rsidRPr="00EE46AC">
        <w:rPr>
          <w:rFonts w:ascii="Cambria" w:hAnsi="Cambria" w:cs="Calibri"/>
          <w:sz w:val="22"/>
          <w:szCs w:val="22"/>
          <w:lang w:val="sr-Cyrl-CS"/>
        </w:rPr>
        <w:t>На основу члана 38. став 4. Закона о удружењима ( „Сл. гласник РС“, бр.51/2009 и 99/2011-др. закон )</w:t>
      </w:r>
      <w:r w:rsidR="00EE46AC" w:rsidRPr="00EE46AC">
        <w:rPr>
          <w:rFonts w:ascii="Cambria" w:hAnsi="Cambria" w:cs="Calibri"/>
          <w:sz w:val="22"/>
          <w:szCs w:val="22"/>
          <w:lang w:val="en-US"/>
        </w:rPr>
        <w:t xml:space="preserve">, </w:t>
      </w:r>
      <w:r w:rsidR="00EE46AC" w:rsidRPr="00EE46AC">
        <w:rPr>
          <w:rFonts w:ascii="Cambria" w:hAnsi="Cambria"/>
          <w:color w:val="000000"/>
          <w:sz w:val="22"/>
          <w:szCs w:val="22"/>
        </w:rPr>
        <w:t>Уредбе о средствима за подстицање програма или недостајућег дела средстава за финансирање програма од јавног интереса која реализују удружења („Сл.гласник РС“, бр. 16/2018 )</w:t>
      </w:r>
      <w:r w:rsidR="00EE46AC" w:rsidRPr="00EE46AC">
        <w:rPr>
          <w:rFonts w:ascii="Cambria" w:hAnsi="Cambria"/>
          <w:color w:val="000000"/>
          <w:sz w:val="22"/>
          <w:szCs w:val="22"/>
          <w:lang/>
        </w:rPr>
        <w:t>,</w:t>
      </w:r>
      <w:r w:rsidR="00EE46AC" w:rsidRPr="00EE46AC">
        <w:rPr>
          <w:rFonts w:ascii="Cambria" w:hAnsi="Cambria"/>
          <w:color w:val="000000"/>
          <w:sz w:val="22"/>
          <w:szCs w:val="22"/>
        </w:rPr>
        <w:t xml:space="preserve"> </w:t>
      </w:r>
      <w:r w:rsidRPr="00EE46AC">
        <w:rPr>
          <w:rFonts w:ascii="Cambria" w:hAnsi="Cambria" w:cs="Calibri"/>
          <w:sz w:val="22"/>
          <w:szCs w:val="22"/>
          <w:lang w:val="sr-Cyrl-CS"/>
        </w:rPr>
        <w:t xml:space="preserve"> члана 6. став 2. алинеја 2., члана 19 став 1. алинеја 11. и члана 21. Одлуке о оснивању друштва са ограниченом одговорношћу „Агенција за рурални развој Града Сремска Митровица“ доо, Сремска Митровица („Службени лист Града Сремска Мит</w:t>
      </w:r>
      <w:r w:rsidR="009446E5" w:rsidRPr="00EE46AC">
        <w:rPr>
          <w:rFonts w:ascii="Cambria" w:hAnsi="Cambria" w:cs="Calibri"/>
          <w:sz w:val="22"/>
          <w:szCs w:val="22"/>
          <w:lang w:val="sr-Cyrl-CS"/>
        </w:rPr>
        <w:t xml:space="preserve">ровица“, број: 3/2013, 7/2013, </w:t>
      </w:r>
      <w:r w:rsidRPr="00EE46AC">
        <w:rPr>
          <w:rFonts w:ascii="Cambria" w:hAnsi="Cambria" w:cs="Calibri"/>
          <w:sz w:val="22"/>
          <w:szCs w:val="22"/>
          <w:lang w:val="sr-Cyrl-CS"/>
        </w:rPr>
        <w:t>9/2013</w:t>
      </w:r>
      <w:r w:rsidR="009446E5" w:rsidRPr="00EE46AC">
        <w:rPr>
          <w:rFonts w:ascii="Cambria" w:hAnsi="Cambria" w:cs="Calibri"/>
          <w:sz w:val="22"/>
          <w:szCs w:val="22"/>
          <w:lang w:val="sr-Cyrl-CS"/>
        </w:rPr>
        <w:t xml:space="preserve"> и 172017</w:t>
      </w:r>
      <w:r w:rsidRPr="00EE46AC">
        <w:rPr>
          <w:rFonts w:ascii="Cambria" w:hAnsi="Cambria" w:cs="Calibri"/>
          <w:sz w:val="22"/>
          <w:szCs w:val="22"/>
          <w:lang w:val="sr-Cyrl-CS"/>
        </w:rPr>
        <w:t>), Програма пословања „Агенција за рурални развој Града Сремска Митровица</w:t>
      </w:r>
      <w:r w:rsidR="000E6FD9" w:rsidRPr="00EE46AC">
        <w:rPr>
          <w:rFonts w:ascii="Cambria" w:hAnsi="Cambria" w:cs="Calibri"/>
          <w:sz w:val="22"/>
          <w:szCs w:val="22"/>
          <w:lang w:val="sr-Cyrl-CS"/>
        </w:rPr>
        <w:t>“ доо, Сремска Митровица за 201</w:t>
      </w:r>
      <w:r w:rsidR="00FE0AAE" w:rsidRPr="00EE46AC">
        <w:rPr>
          <w:rFonts w:ascii="Cambria" w:hAnsi="Cambria" w:cs="Calibri"/>
          <w:sz w:val="22"/>
          <w:szCs w:val="22"/>
          <w:lang w:val="en-US"/>
        </w:rPr>
        <w:t>9</w:t>
      </w:r>
      <w:r w:rsidRPr="00EE46AC">
        <w:rPr>
          <w:rFonts w:ascii="Cambria" w:hAnsi="Cambria" w:cs="Calibri"/>
          <w:sz w:val="22"/>
          <w:szCs w:val="22"/>
          <w:lang w:val="sr-Cyrl-CS"/>
        </w:rPr>
        <w:t xml:space="preserve">. годину </w:t>
      </w:r>
      <w:r w:rsidR="009446E5" w:rsidRPr="00EE46AC">
        <w:rPr>
          <w:rFonts w:ascii="Cambria" w:hAnsi="Cambria" w:cs="Calibri"/>
          <w:sz w:val="22"/>
          <w:szCs w:val="22"/>
        </w:rPr>
        <w:t xml:space="preserve">(„Сл. лист Града </w:t>
      </w:r>
      <w:r w:rsidR="00FE0AAE" w:rsidRPr="00EE46AC">
        <w:rPr>
          <w:rFonts w:ascii="Cambria" w:hAnsi="Cambria" w:cs="Calibri"/>
          <w:sz w:val="22"/>
          <w:szCs w:val="22"/>
        </w:rPr>
        <w:t>Сремска Митровица“ бр. 14/2018 од 21.12</w:t>
      </w:r>
      <w:r w:rsidR="009446E5" w:rsidRPr="00EE46AC">
        <w:rPr>
          <w:rFonts w:ascii="Cambria" w:hAnsi="Cambria" w:cs="Calibri"/>
          <w:sz w:val="22"/>
          <w:szCs w:val="22"/>
        </w:rPr>
        <w:t>.2018)</w:t>
      </w:r>
      <w:r w:rsidRPr="00EE46AC">
        <w:rPr>
          <w:rFonts w:ascii="Cambria" w:hAnsi="Cambria" w:cs="Calibri"/>
          <w:sz w:val="22"/>
          <w:szCs w:val="22"/>
          <w:lang w:val="sr-Cyrl-CS"/>
        </w:rPr>
        <w:t xml:space="preserve">, Правилника </w:t>
      </w:r>
      <w:r w:rsidRPr="00EE46AC">
        <w:rPr>
          <w:rFonts w:ascii="Cambria" w:hAnsi="Cambria" w:cs="Calibri"/>
          <w:sz w:val="22"/>
          <w:szCs w:val="22"/>
          <w:lang/>
        </w:rPr>
        <w:t>о додели  бесповратних средстава за  финансирање активности удружења грађана у 201</w:t>
      </w:r>
      <w:r w:rsidR="00FE0AAE" w:rsidRPr="00EE46AC">
        <w:rPr>
          <w:rFonts w:ascii="Cambria" w:hAnsi="Cambria" w:cs="Calibri"/>
          <w:sz w:val="22"/>
          <w:szCs w:val="22"/>
          <w:lang w:val="en-US"/>
        </w:rPr>
        <w:t>9</w:t>
      </w:r>
      <w:r w:rsidRPr="00EE46AC">
        <w:rPr>
          <w:rFonts w:ascii="Cambria" w:hAnsi="Cambria" w:cs="Calibri"/>
          <w:sz w:val="22"/>
          <w:szCs w:val="22"/>
          <w:lang/>
        </w:rPr>
        <w:t xml:space="preserve">. </w:t>
      </w:r>
      <w:r w:rsidR="00FE0AAE" w:rsidRPr="00EE46AC">
        <w:rPr>
          <w:rFonts w:ascii="Cambria" w:hAnsi="Cambria" w:cs="Calibri"/>
          <w:sz w:val="22"/>
          <w:szCs w:val="22"/>
          <w:lang/>
        </w:rPr>
        <w:t>бр.</w:t>
      </w:r>
      <w:r w:rsidR="00FE0AAE" w:rsidRPr="00EE46AC">
        <w:rPr>
          <w:rFonts w:ascii="Cambria" w:hAnsi="Cambria" w:cs="Calibri"/>
          <w:sz w:val="22"/>
          <w:szCs w:val="22"/>
          <w:lang/>
        </w:rPr>
        <w:t>45</w:t>
      </w:r>
      <w:r w:rsidRPr="00EE46AC">
        <w:rPr>
          <w:rFonts w:ascii="Cambria" w:hAnsi="Cambria" w:cs="Calibri"/>
          <w:sz w:val="22"/>
          <w:szCs w:val="22"/>
          <w:lang/>
        </w:rPr>
        <w:t>/201</w:t>
      </w:r>
      <w:r w:rsidR="00FE0AAE" w:rsidRPr="00EE46AC">
        <w:rPr>
          <w:rFonts w:ascii="Cambria" w:hAnsi="Cambria" w:cs="Calibri"/>
          <w:sz w:val="22"/>
          <w:szCs w:val="22"/>
          <w:lang/>
        </w:rPr>
        <w:t>9</w:t>
      </w:r>
      <w:r w:rsidRPr="00EE46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EE46AC">
        <w:rPr>
          <w:rFonts w:ascii="Cambria" w:hAnsi="Cambria" w:cs="Calibri"/>
          <w:sz w:val="22"/>
          <w:szCs w:val="22"/>
          <w:lang/>
        </w:rPr>
        <w:t xml:space="preserve">од </w:t>
      </w:r>
      <w:r w:rsidR="00FE0AAE" w:rsidRPr="00EE46AC">
        <w:rPr>
          <w:rFonts w:ascii="Cambria" w:hAnsi="Cambria" w:cs="Calibri"/>
          <w:sz w:val="22"/>
          <w:szCs w:val="22"/>
          <w:lang/>
        </w:rPr>
        <w:t>01.04.2019</w:t>
      </w:r>
      <w:r w:rsidRPr="00EE46AC">
        <w:rPr>
          <w:rFonts w:ascii="Cambria" w:hAnsi="Cambria" w:cs="Calibri"/>
          <w:sz w:val="22"/>
          <w:szCs w:val="22"/>
          <w:lang/>
        </w:rPr>
        <w:t>.</w:t>
      </w:r>
      <w:r w:rsidRPr="00EE46AC">
        <w:rPr>
          <w:rFonts w:ascii="Cambria" w:hAnsi="Cambria" w:cs="Calibri"/>
          <w:sz w:val="22"/>
          <w:szCs w:val="22"/>
          <w:lang w:val="sr-Cyrl-CS"/>
        </w:rPr>
        <w:t xml:space="preserve"> године и Програма мера подршке за спровођење пољопривредне полити</w:t>
      </w:r>
      <w:r w:rsidR="009446E5" w:rsidRPr="00EE46AC">
        <w:rPr>
          <w:rFonts w:ascii="Cambria" w:hAnsi="Cambria" w:cs="Calibri"/>
          <w:sz w:val="22"/>
          <w:szCs w:val="22"/>
          <w:lang w:val="sr-Cyrl-CS"/>
        </w:rPr>
        <w:t>ке и политике руралног развоја Г</w:t>
      </w:r>
      <w:r w:rsidRPr="00EE46AC">
        <w:rPr>
          <w:rFonts w:ascii="Cambria" w:hAnsi="Cambria" w:cs="Calibri"/>
          <w:sz w:val="22"/>
          <w:szCs w:val="22"/>
          <w:lang w:val="sr-Cyrl-CS"/>
        </w:rPr>
        <w:t xml:space="preserve">рада Сремска </w:t>
      </w:r>
      <w:r w:rsidR="000E6FD9" w:rsidRPr="00EE46AC">
        <w:rPr>
          <w:rFonts w:ascii="Cambria" w:hAnsi="Cambria" w:cs="Calibri"/>
          <w:sz w:val="22"/>
          <w:szCs w:val="22"/>
          <w:lang w:val="sr-Cyrl-CS"/>
        </w:rPr>
        <w:t>Митровица за 201</w:t>
      </w:r>
      <w:r w:rsidR="00FE0AAE" w:rsidRPr="00EE46AC">
        <w:rPr>
          <w:rFonts w:ascii="Cambria" w:hAnsi="Cambria" w:cs="Calibri"/>
          <w:sz w:val="22"/>
          <w:szCs w:val="22"/>
          <w:lang w:val="en-US"/>
        </w:rPr>
        <w:t>9</w:t>
      </w:r>
      <w:r w:rsidRPr="00EE46AC">
        <w:rPr>
          <w:rFonts w:ascii="Cambria" w:hAnsi="Cambria" w:cs="Calibri"/>
          <w:sz w:val="22"/>
          <w:szCs w:val="22"/>
          <w:lang w:val="sr-Cyrl-CS"/>
        </w:rPr>
        <w:t xml:space="preserve">. годину, </w:t>
      </w:r>
      <w:r w:rsidR="000E6FD9" w:rsidRPr="00915F32">
        <w:rPr>
          <w:rFonts w:ascii="Cambria" w:hAnsi="Cambria" w:cs="Calibri"/>
          <w:sz w:val="22"/>
          <w:szCs w:val="22"/>
          <w:lang w:val="sr-Cyrl-CS"/>
        </w:rPr>
        <w:t>директор</w:t>
      </w:r>
      <w:r w:rsidRPr="00915F32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="00915F32" w:rsidRPr="00915F32">
        <w:rPr>
          <w:rFonts w:ascii="Cambria" w:hAnsi="Cambria"/>
          <w:color w:val="000000"/>
          <w:sz w:val="22"/>
          <w:szCs w:val="22"/>
        </w:rPr>
        <w:t>Агенције за рурални развој Града Сремска Митровица расписује: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</w:p>
    <w:p w:rsidR="007B2776" w:rsidRPr="009446E5" w:rsidRDefault="007B2776">
      <w:pPr>
        <w:jc w:val="center"/>
        <w:rPr>
          <w:rFonts w:ascii="Cambria" w:hAnsi="Cambria" w:cs="Calibri"/>
          <w:sz w:val="28"/>
          <w:szCs w:val="28"/>
          <w:lang w:val="sr-Cyrl-CS"/>
        </w:rPr>
      </w:pPr>
      <w:r w:rsidRPr="009446E5">
        <w:rPr>
          <w:rFonts w:ascii="Cambria" w:hAnsi="Cambria" w:cs="Calibri"/>
          <w:b/>
          <w:sz w:val="28"/>
          <w:szCs w:val="28"/>
          <w:lang w:val="sr-Cyrl-CS"/>
        </w:rPr>
        <w:t>К О Н К У Р С</w:t>
      </w:r>
    </w:p>
    <w:p w:rsidR="007B2776" w:rsidRPr="009446E5" w:rsidRDefault="007B2776">
      <w:pPr>
        <w:jc w:val="center"/>
        <w:rPr>
          <w:rFonts w:ascii="Cambria" w:hAnsi="Cambria" w:cs="Calibri"/>
          <w:b/>
          <w:sz w:val="28"/>
          <w:szCs w:val="28"/>
          <w:lang/>
        </w:rPr>
      </w:pPr>
      <w:r w:rsidRPr="009446E5">
        <w:rPr>
          <w:rFonts w:ascii="Cambria" w:hAnsi="Cambria" w:cs="Calibri"/>
          <w:b/>
          <w:sz w:val="28"/>
          <w:szCs w:val="28"/>
          <w:lang w:val="sr-Cyrl-CS"/>
        </w:rPr>
        <w:t xml:space="preserve">за доделу бесповратних средстава </w:t>
      </w:r>
      <w:r w:rsidRPr="009446E5">
        <w:rPr>
          <w:rFonts w:ascii="Cambria" w:hAnsi="Cambria" w:cs="Calibri"/>
          <w:b/>
          <w:sz w:val="28"/>
          <w:szCs w:val="28"/>
          <w:lang/>
        </w:rPr>
        <w:t>за финансирање а</w:t>
      </w:r>
      <w:r w:rsidRPr="009446E5">
        <w:rPr>
          <w:rFonts w:ascii="Cambria" w:hAnsi="Cambria" w:cs="Calibri"/>
          <w:b/>
          <w:sz w:val="28"/>
          <w:szCs w:val="28"/>
          <w:lang/>
        </w:rPr>
        <w:t>к</w:t>
      </w:r>
      <w:r w:rsidRPr="009446E5">
        <w:rPr>
          <w:rFonts w:ascii="Cambria" w:hAnsi="Cambria" w:cs="Calibri"/>
          <w:b/>
          <w:sz w:val="28"/>
          <w:szCs w:val="28"/>
          <w:lang/>
        </w:rPr>
        <w:t>тив</w:t>
      </w:r>
      <w:r w:rsidRPr="009446E5">
        <w:rPr>
          <w:rFonts w:ascii="Cambria" w:hAnsi="Cambria" w:cs="Calibri"/>
          <w:b/>
          <w:sz w:val="28"/>
          <w:szCs w:val="28"/>
          <w:lang/>
        </w:rPr>
        <w:t>н</w:t>
      </w:r>
      <w:r w:rsidRPr="009446E5">
        <w:rPr>
          <w:rFonts w:ascii="Cambria" w:hAnsi="Cambria" w:cs="Calibri"/>
          <w:b/>
          <w:sz w:val="28"/>
          <w:szCs w:val="28"/>
          <w:lang/>
        </w:rPr>
        <w:t>ости</w:t>
      </w:r>
    </w:p>
    <w:p w:rsidR="007B2776" w:rsidRPr="009446E5" w:rsidRDefault="007B2776">
      <w:pPr>
        <w:jc w:val="center"/>
        <w:rPr>
          <w:rFonts w:ascii="Cambria" w:hAnsi="Cambria" w:cs="Calibri"/>
          <w:b/>
          <w:sz w:val="28"/>
          <w:szCs w:val="28"/>
          <w:lang w:val="sr-Cyrl-CS"/>
        </w:rPr>
      </w:pPr>
      <w:r w:rsidRPr="009446E5">
        <w:rPr>
          <w:rFonts w:ascii="Cambria" w:hAnsi="Cambria" w:cs="Calibri"/>
          <w:b/>
          <w:sz w:val="28"/>
          <w:szCs w:val="28"/>
          <w:lang/>
        </w:rPr>
        <w:t xml:space="preserve"> </w:t>
      </w:r>
      <w:r w:rsidRPr="009446E5">
        <w:rPr>
          <w:rFonts w:ascii="Cambria" w:hAnsi="Cambria" w:cs="Calibri"/>
          <w:b/>
          <w:sz w:val="28"/>
          <w:szCs w:val="28"/>
          <w:lang w:val="sr-Cyrl-CS"/>
        </w:rPr>
        <w:t>удружења грађана у 201</w:t>
      </w:r>
      <w:r w:rsidR="00650FBB">
        <w:rPr>
          <w:rFonts w:ascii="Cambria" w:hAnsi="Cambria" w:cs="Calibri"/>
          <w:b/>
          <w:sz w:val="28"/>
          <w:szCs w:val="28"/>
          <w:lang/>
        </w:rPr>
        <w:t>9</w:t>
      </w:r>
      <w:r w:rsidRPr="009446E5">
        <w:rPr>
          <w:rFonts w:ascii="Cambria" w:hAnsi="Cambria" w:cs="Calibri"/>
          <w:b/>
          <w:sz w:val="28"/>
          <w:szCs w:val="28"/>
          <w:lang w:val="sr-Cyrl-CS"/>
        </w:rPr>
        <w:t>. години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</w:p>
    <w:p w:rsidR="007B2776" w:rsidRPr="007F2A33" w:rsidRDefault="007B2776">
      <w:pPr>
        <w:jc w:val="both"/>
        <w:rPr>
          <w:rFonts w:ascii="Cambria" w:hAnsi="Cambria" w:cs="Calibri"/>
          <w:lang w:val="en-US"/>
        </w:rPr>
      </w:pPr>
      <w:r w:rsidRPr="009446E5">
        <w:rPr>
          <w:rFonts w:ascii="Cambria" w:hAnsi="Cambria" w:cs="Calibri"/>
          <w:b/>
          <w:lang w:val="sr-Cyrl-CS"/>
        </w:rPr>
        <w:t>1.ПРЕДМЕТ КОНКУРСА</w:t>
      </w:r>
      <w:r w:rsidRPr="009446E5">
        <w:rPr>
          <w:rFonts w:ascii="Cambria" w:hAnsi="Cambria" w:cs="Calibri"/>
          <w:lang w:val="sr-Cyrl-CS"/>
        </w:rPr>
        <w:t xml:space="preserve"> је додела беспов</w:t>
      </w:r>
      <w:r w:rsidR="009446E5" w:rsidRPr="009446E5">
        <w:rPr>
          <w:rFonts w:ascii="Cambria" w:hAnsi="Cambria" w:cs="Calibri"/>
          <w:lang w:val="sr-Cyrl-CS"/>
        </w:rPr>
        <w:t xml:space="preserve">ратних средстава за финансирање </w:t>
      </w:r>
      <w:r w:rsidRPr="009446E5">
        <w:rPr>
          <w:rFonts w:ascii="Cambria" w:hAnsi="Cambria" w:cs="Calibri"/>
          <w:lang w:val="sr-Cyrl-CS"/>
        </w:rPr>
        <w:t>реализације програмских активности и</w:t>
      </w:r>
      <w:r w:rsidR="009446E5" w:rsidRPr="009446E5">
        <w:rPr>
          <w:rFonts w:ascii="Cambria" w:hAnsi="Cambria" w:cs="Calibri"/>
          <w:lang w:val="sr-Cyrl-CS"/>
        </w:rPr>
        <w:t xml:space="preserve"> </w:t>
      </w:r>
      <w:r w:rsidRPr="009446E5">
        <w:rPr>
          <w:rFonts w:ascii="Cambria" w:hAnsi="Cambria" w:cs="Calibri"/>
          <w:lang w:val="sr-Cyrl-CS"/>
        </w:rPr>
        <w:t xml:space="preserve">побољшање услова рада удружења грађана </w:t>
      </w:r>
      <w:r w:rsidR="009446E5" w:rsidRPr="009446E5">
        <w:rPr>
          <w:rFonts w:ascii="Cambria" w:hAnsi="Cambria" w:cs="Calibri"/>
          <w:lang w:val="sr-Cyrl-CS"/>
        </w:rPr>
        <w:t>са територије Града Сремска Митровица</w:t>
      </w:r>
      <w:r w:rsidR="007F2A33">
        <w:rPr>
          <w:rFonts w:ascii="Cambria" w:hAnsi="Cambria" w:cs="Calibri"/>
          <w:lang w:val="en-US"/>
        </w:rPr>
        <w:t xml:space="preserve">, </w:t>
      </w:r>
      <w:r w:rsidR="007F2A33" w:rsidRPr="007F2A33">
        <w:rPr>
          <w:rFonts w:ascii="Cambria" w:hAnsi="Cambria"/>
        </w:rPr>
        <w:t>а који спроводи Агенција за рурални развој града Сремска Митровица</w:t>
      </w:r>
      <w:r w:rsidR="007F2A33">
        <w:rPr>
          <w:rFonts w:ascii="Cambria" w:hAnsi="Cambria"/>
        </w:rPr>
        <w:t xml:space="preserve"> доо Сремска Митровица (у даљем тексту: Агенција</w:t>
      </w:r>
      <w:r w:rsidR="007F2A33" w:rsidRPr="007F2A33">
        <w:rPr>
          <w:rFonts w:ascii="Cambria" w:hAnsi="Cambria"/>
        </w:rPr>
        <w:t>).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 </w:t>
      </w:r>
    </w:p>
    <w:p w:rsidR="007B2776" w:rsidRPr="009446E5" w:rsidRDefault="007B2776">
      <w:pPr>
        <w:jc w:val="both"/>
        <w:rPr>
          <w:rFonts w:ascii="Cambria" w:hAnsi="Cambria" w:cs="Calibri"/>
          <w:b/>
          <w:lang w:val="sr-Cyrl-CS"/>
        </w:rPr>
      </w:pPr>
      <w:r w:rsidRPr="009446E5">
        <w:rPr>
          <w:rFonts w:ascii="Cambria" w:hAnsi="Cambria" w:cs="Calibri"/>
          <w:b/>
          <w:lang w:val="sr-Cyrl-CS"/>
        </w:rPr>
        <w:t>2.</w:t>
      </w:r>
      <w:r w:rsidRPr="009446E5">
        <w:rPr>
          <w:rFonts w:ascii="Cambria" w:hAnsi="Cambria" w:cs="Calibri"/>
          <w:lang w:val="sr-Cyrl-CS"/>
        </w:rPr>
        <w:t xml:space="preserve"> </w:t>
      </w:r>
      <w:r w:rsidRPr="009446E5">
        <w:rPr>
          <w:rFonts w:ascii="Cambria" w:hAnsi="Cambria" w:cs="Calibri"/>
          <w:b/>
          <w:lang w:val="sr-Cyrl-CS"/>
        </w:rPr>
        <w:t xml:space="preserve">УКУПАН ИЗНОС СРЕДСТАВА КОЈИ СЕ ДОДЕЉУЈЕ ПО КОНКУРСУ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 </w:t>
      </w:r>
    </w:p>
    <w:p w:rsidR="007B2776" w:rsidRPr="00650FBB" w:rsidRDefault="007B2776">
      <w:pPr>
        <w:jc w:val="both"/>
        <w:rPr>
          <w:rFonts w:ascii="Cambria" w:hAnsi="Cambria" w:cs="Calibri"/>
          <w:color w:val="FF0000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="00F53636" w:rsidRPr="009D0C8C">
        <w:rPr>
          <w:rFonts w:ascii="Cambria" w:hAnsi="Cambria" w:cs="Calibri"/>
          <w:b/>
          <w:lang/>
        </w:rPr>
        <w:t>1</w:t>
      </w:r>
      <w:r w:rsidR="000E6FD9" w:rsidRPr="009D0C8C">
        <w:rPr>
          <w:rFonts w:ascii="Cambria" w:hAnsi="Cambria" w:cs="Calibri"/>
          <w:b/>
          <w:lang/>
        </w:rPr>
        <w:t>.</w:t>
      </w:r>
      <w:r w:rsidR="000E6FD9" w:rsidRPr="009D0C8C">
        <w:rPr>
          <w:rFonts w:ascii="Cambria" w:hAnsi="Cambria" w:cs="Calibri"/>
          <w:b/>
          <w:lang/>
        </w:rPr>
        <w:t>0</w:t>
      </w:r>
      <w:r w:rsidRPr="009D0C8C">
        <w:rPr>
          <w:rFonts w:ascii="Cambria" w:hAnsi="Cambria" w:cs="Calibri"/>
          <w:b/>
          <w:lang/>
        </w:rPr>
        <w:t>00</w:t>
      </w:r>
      <w:r w:rsidRPr="009D0C8C">
        <w:rPr>
          <w:rFonts w:ascii="Cambria" w:hAnsi="Cambria" w:cs="Calibri"/>
          <w:b/>
          <w:lang w:val="sr-Cyrl-CS"/>
        </w:rPr>
        <w:t>.000,00 динара</w:t>
      </w:r>
      <w:r w:rsidRPr="009D0C8C">
        <w:rPr>
          <w:rFonts w:ascii="Cambria" w:hAnsi="Cambria" w:cs="Calibri"/>
          <w:lang w:val="sr-Cyrl-CS"/>
        </w:rPr>
        <w:t>.</w:t>
      </w:r>
      <w:r w:rsidRPr="00650FBB">
        <w:rPr>
          <w:rFonts w:ascii="Cambria" w:hAnsi="Cambria" w:cs="Calibri"/>
          <w:color w:val="FF0000"/>
          <w:lang w:val="sr-Cyrl-CS"/>
        </w:rPr>
        <w:t xml:space="preserve"> </w:t>
      </w:r>
    </w:p>
    <w:p w:rsidR="007B2776" w:rsidRPr="00650FBB" w:rsidRDefault="007B2776">
      <w:pPr>
        <w:jc w:val="both"/>
        <w:rPr>
          <w:rFonts w:ascii="Cambria" w:hAnsi="Cambria" w:cs="Calibri"/>
          <w:color w:val="FF0000"/>
          <w:lang w:val="sr-Cyrl-CS"/>
        </w:rPr>
      </w:pPr>
      <w:r w:rsidRPr="00650FBB">
        <w:rPr>
          <w:rFonts w:ascii="Cambria" w:hAnsi="Cambria" w:cs="Calibri"/>
          <w:color w:val="FF0000"/>
          <w:lang w:val="sr-Cyrl-CS"/>
        </w:rPr>
        <w:t xml:space="preserve"> </w:t>
      </w:r>
    </w:p>
    <w:p w:rsidR="007B2776" w:rsidRPr="009446E5" w:rsidRDefault="007B2776">
      <w:pPr>
        <w:jc w:val="both"/>
        <w:rPr>
          <w:rFonts w:ascii="Cambria" w:hAnsi="Cambria" w:cs="Calibri"/>
          <w:b/>
          <w:lang w:val="sr-Cyrl-CS"/>
        </w:rPr>
      </w:pPr>
      <w:r w:rsidRPr="009446E5">
        <w:rPr>
          <w:rFonts w:ascii="Cambria" w:hAnsi="Cambria" w:cs="Calibri"/>
          <w:b/>
          <w:lang w:val="sr-Cyrl-CS"/>
        </w:rPr>
        <w:t>3. ПРАВО УЧЕШЋА НА КОНКУРСУ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>Право на коришћење бесповратних ср</w:t>
      </w:r>
      <w:r w:rsidRPr="009446E5">
        <w:rPr>
          <w:rFonts w:ascii="Cambria" w:hAnsi="Cambria" w:cs="Calibri"/>
          <w:lang/>
        </w:rPr>
        <w:t>e</w:t>
      </w:r>
      <w:r w:rsidRPr="009446E5">
        <w:rPr>
          <w:rFonts w:ascii="Cambria" w:hAnsi="Cambria" w:cs="Calibri"/>
          <w:lang w:val="sr-Cyrl-CS"/>
        </w:rPr>
        <w:t>дстава имају удружења грађана са седиштем на територији Града Сремска Митровица</w:t>
      </w:r>
      <w:r w:rsidR="009446E5" w:rsidRPr="009446E5">
        <w:rPr>
          <w:rFonts w:ascii="Cambria" w:hAnsi="Cambria" w:cs="Calibri"/>
          <w:lang w:val="sr-Cyrl-CS"/>
        </w:rPr>
        <w:t>,</w:t>
      </w:r>
      <w:r w:rsidRPr="009446E5">
        <w:rPr>
          <w:rFonts w:ascii="Cambria" w:hAnsi="Cambria" w:cs="Calibri"/>
          <w:lang w:val="sr-Cyrl-CS"/>
        </w:rPr>
        <w:t xml:space="preserve"> која обављају делатност у вези са руралним развојем</w:t>
      </w:r>
      <w:r w:rsidRPr="009446E5">
        <w:rPr>
          <w:rFonts w:ascii="Cambria" w:hAnsi="Cambria" w:cs="Calibri"/>
          <w:lang w:val="en-US"/>
        </w:rPr>
        <w:t>,</w:t>
      </w:r>
      <w:r w:rsidRPr="009446E5">
        <w:rPr>
          <w:rFonts w:ascii="Cambria" w:hAnsi="Cambria" w:cs="Calibri"/>
          <w:lang w:val="sr-Cyrl-CS"/>
        </w:rPr>
        <w:t xml:space="preserve"> односно унапређењем пољопривредне производње. </w:t>
      </w:r>
    </w:p>
    <w:p w:rsidR="007B2776" w:rsidRPr="009446E5" w:rsidRDefault="007B2776">
      <w:pPr>
        <w:jc w:val="both"/>
        <w:rPr>
          <w:rFonts w:ascii="Cambria" w:hAnsi="Cambria" w:cs="Calibri"/>
          <w:b/>
          <w:lang w:val="sr-Cyrl-CS"/>
        </w:rPr>
      </w:pPr>
    </w:p>
    <w:p w:rsidR="007B2776" w:rsidRPr="009446E5" w:rsidRDefault="007B2776">
      <w:pPr>
        <w:jc w:val="both"/>
        <w:rPr>
          <w:rFonts w:ascii="Cambria" w:hAnsi="Cambria" w:cs="Calibri"/>
          <w:b/>
          <w:lang w:val="sr-Cyrl-CS"/>
        </w:rPr>
      </w:pPr>
      <w:r w:rsidRPr="009446E5">
        <w:rPr>
          <w:rFonts w:ascii="Cambria" w:hAnsi="Cambria" w:cs="Calibri"/>
          <w:b/>
          <w:lang w:val="sr-Cyrl-CS"/>
        </w:rPr>
        <w:t xml:space="preserve">4. НАМЕНА ПОДСТИЦАЈА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 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/>
          <w:color w:val="auto"/>
          <w:szCs w:val="24"/>
        </w:rPr>
        <w:t xml:space="preserve">Средства која се додељују по овом Конкурсу могу се користити за </w:t>
      </w:r>
      <w:r w:rsidRPr="009D0C8C">
        <w:rPr>
          <w:rFonts w:ascii="Cambria" w:hAnsi="Cambria" w:cs="Calibri"/>
          <w:color w:val="auto"/>
          <w:szCs w:val="24"/>
          <w:lang w:val="sr-Cyrl-CS"/>
        </w:rPr>
        <w:t xml:space="preserve">реализацију програмских активности </w:t>
      </w:r>
      <w:r w:rsidRPr="009D0C8C">
        <w:rPr>
          <w:rFonts w:ascii="Cambria" w:hAnsi="Cambria" w:cs="Calibri"/>
          <w:color w:val="auto"/>
          <w:szCs w:val="24"/>
        </w:rPr>
        <w:t xml:space="preserve">(пројеката) </w:t>
      </w:r>
      <w:r w:rsidRPr="009D0C8C">
        <w:rPr>
          <w:rFonts w:ascii="Cambria" w:hAnsi="Cambria" w:cs="Calibri"/>
          <w:color w:val="auto"/>
          <w:szCs w:val="24"/>
          <w:lang w:val="sr-Cyrl-CS"/>
        </w:rPr>
        <w:t>удружења грађана чија реализација утиче на развој локалне руралне економије кроз</w:t>
      </w:r>
      <w:r w:rsidRPr="009D0C8C">
        <w:rPr>
          <w:rFonts w:ascii="Cambria" w:hAnsi="Cambria" w:cs="Calibri"/>
          <w:color w:val="auto"/>
          <w:szCs w:val="24"/>
        </w:rPr>
        <w:t xml:space="preserve"> унапређење примарне пољопривредне производње, прерађивачке делатности и осталих елемената политике руралног развоја, и то за плаћање: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1. Трошкова закупа простора удружења,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2. Трошкова комуникација (коришћења телефона и интернета),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3. Трошкова канцеларијског материјала,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4. Путних трошкова,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5. Трошкова ангажовања лица у предложеним активностима,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6. Трошкова ангажовања преводилаца,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7. Трошкова закупа сале,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8. Трошкова набавке опреме за удружење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9. Трошкова израде софтвера и веб сајта удружења,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10. Трошкова издавања, штампања и дистрибуције часописа,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11. Трошкова штампања рекламног материјала,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12. Трошкова одржавања ТВ емисија,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t>13. Трошкова учешћа на сајмовима,</w:t>
      </w:r>
    </w:p>
    <w:p w:rsidR="009D0C8C" w:rsidRPr="009D0C8C" w:rsidRDefault="009D0C8C" w:rsidP="009D0C8C">
      <w:pPr>
        <w:pStyle w:val="NoSpacing"/>
        <w:jc w:val="both"/>
        <w:rPr>
          <w:rFonts w:ascii="Cambria" w:hAnsi="Cambria" w:cs="Calibri"/>
          <w:color w:val="auto"/>
          <w:szCs w:val="24"/>
        </w:rPr>
      </w:pPr>
      <w:r w:rsidRPr="009D0C8C">
        <w:rPr>
          <w:rFonts w:ascii="Cambria" w:hAnsi="Cambria" w:cs="Calibri"/>
          <w:color w:val="auto"/>
          <w:szCs w:val="24"/>
        </w:rPr>
        <w:lastRenderedPageBreak/>
        <w:t>14. Трошкова организовања манифестације пољопривредног карактера.</w:t>
      </w:r>
    </w:p>
    <w:p w:rsidR="009D0C8C" w:rsidRPr="009D0C8C" w:rsidRDefault="009D0C8C" w:rsidP="009D0C8C">
      <w:pPr>
        <w:pStyle w:val="NoSpacing"/>
        <w:jc w:val="both"/>
        <w:rPr>
          <w:rFonts w:ascii="Cambria" w:hAnsi="Cambria"/>
          <w:color w:val="auto"/>
          <w:szCs w:val="24"/>
        </w:rPr>
      </w:pPr>
    </w:p>
    <w:p w:rsidR="009D0C8C" w:rsidRPr="009D0C8C" w:rsidRDefault="009D0C8C" w:rsidP="009D0C8C">
      <w:pPr>
        <w:pStyle w:val="NoSpacing"/>
        <w:jc w:val="both"/>
        <w:rPr>
          <w:rFonts w:ascii="Cambria" w:hAnsi="Cambria"/>
          <w:color w:val="auto"/>
          <w:szCs w:val="24"/>
        </w:rPr>
      </w:pPr>
      <w:r w:rsidRPr="009D0C8C">
        <w:rPr>
          <w:rFonts w:ascii="Cambria" w:hAnsi="Cambria"/>
          <w:color w:val="auto"/>
          <w:szCs w:val="24"/>
        </w:rPr>
        <w:t>Програмска активност нарочито мора да садржи: област у којој се програм реализује, територију на којој би се програм реализовао, време и дужину трајања програма, циљ, врсту и обим активности које би се вршиле у току реализације програма и укупан број лица који је потребан за извођење програма.</w:t>
      </w:r>
    </w:p>
    <w:p w:rsidR="007B2776" w:rsidRPr="00B47CA1" w:rsidRDefault="007B2776">
      <w:pPr>
        <w:jc w:val="both"/>
        <w:rPr>
          <w:rFonts w:ascii="Cambria" w:hAnsi="Cambria" w:cs="Calibri"/>
          <w:color w:val="FF0000"/>
          <w:lang w:val="sr-Cyrl-CS"/>
        </w:rPr>
      </w:pPr>
    </w:p>
    <w:p w:rsidR="007B2776" w:rsidRPr="009446E5" w:rsidRDefault="007B2776">
      <w:pPr>
        <w:jc w:val="both"/>
        <w:rPr>
          <w:rFonts w:ascii="Cambria" w:hAnsi="Cambria" w:cs="Calibri"/>
          <w:b/>
          <w:lang w:val="sr-Cyrl-CS"/>
        </w:rPr>
      </w:pPr>
      <w:r w:rsidRPr="009446E5">
        <w:rPr>
          <w:rFonts w:ascii="Cambria" w:hAnsi="Cambria" w:cs="Calibri"/>
          <w:b/>
          <w:lang w:val="sr-Cyrl-CS"/>
        </w:rPr>
        <w:t xml:space="preserve">5. ПОТРЕБНА ДОКУМЕНТАЦИЈА КОЈА СЕ ПОДНОСИ НА КОНКУРС: </w:t>
      </w:r>
    </w:p>
    <w:p w:rsidR="007B2776" w:rsidRPr="009446E5" w:rsidRDefault="007B2776">
      <w:pPr>
        <w:jc w:val="both"/>
        <w:rPr>
          <w:rFonts w:ascii="Cambria" w:hAnsi="Cambria" w:cs="Calibri"/>
          <w:b/>
          <w:lang w:val="sr-Cyrl-CS"/>
        </w:rPr>
      </w:pPr>
    </w:p>
    <w:p w:rsidR="00CE11FF" w:rsidRPr="009446E5" w:rsidRDefault="007B2776" w:rsidP="00CE11FF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softHyphen/>
        <w:t xml:space="preserve">читко попуњен образац пријаве са обавезним потписом и печатом подносиоца захтева, </w:t>
      </w:r>
    </w:p>
    <w:p w:rsidR="00CE11FF" w:rsidRPr="009446E5" w:rsidRDefault="00CE11FF" w:rsidP="000D7F99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/>
        </w:rPr>
        <w:t xml:space="preserve">списак чланова удружења оверен од стране законског заступника удружења, са наведеним именом, презименом, адресом и местом пребивалишта чланова, </w:t>
      </w:r>
    </w:p>
    <w:p w:rsidR="007B2776" w:rsidRPr="009446E5" w:rsidRDefault="007B2776" w:rsidP="000D7F99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softHyphen/>
        <w:t>план активности удружења за 201</w:t>
      </w:r>
      <w:r w:rsidR="00A64DB2">
        <w:rPr>
          <w:rFonts w:ascii="Cambria" w:hAnsi="Cambria" w:cs="Calibri"/>
          <w:lang/>
        </w:rPr>
        <w:t>9</w:t>
      </w:r>
      <w:r w:rsidRPr="009446E5">
        <w:rPr>
          <w:rFonts w:ascii="Cambria" w:hAnsi="Cambria" w:cs="Calibri"/>
          <w:lang w:val="sr-Cyrl-CS"/>
        </w:rPr>
        <w:t xml:space="preserve">. годину усвојен од стране надлежног органа удружења; </w:t>
      </w:r>
    </w:p>
    <w:p w:rsidR="007B2776" w:rsidRPr="009446E5" w:rsidRDefault="007B2776" w:rsidP="000D7F99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softHyphen/>
        <w:t>детаљан буџет плана активности за 201</w:t>
      </w:r>
      <w:r w:rsidR="00A64DB2">
        <w:rPr>
          <w:rFonts w:ascii="Cambria" w:hAnsi="Cambria" w:cs="Calibri"/>
          <w:lang/>
        </w:rPr>
        <w:t>9</w:t>
      </w:r>
      <w:r w:rsidRPr="009446E5">
        <w:rPr>
          <w:rFonts w:ascii="Cambria" w:hAnsi="Cambria" w:cs="Calibri"/>
          <w:lang w:val="sr-Cyrl-CS"/>
        </w:rPr>
        <w:t xml:space="preserve">. годину; </w:t>
      </w:r>
    </w:p>
    <w:p w:rsidR="007B2776" w:rsidRPr="009446E5" w:rsidRDefault="007B2776" w:rsidP="000D7F99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softHyphen/>
        <w:t xml:space="preserve">фотокопија Решења о упису у Регистар удружења </w:t>
      </w:r>
      <w:r w:rsidRPr="009446E5">
        <w:rPr>
          <w:rFonts w:ascii="Cambria" w:hAnsi="Cambria" w:cs="Calibri"/>
          <w:lang/>
        </w:rPr>
        <w:t>(уколико</w:t>
      </w:r>
      <w:r w:rsidRPr="009446E5">
        <w:rPr>
          <w:rFonts w:ascii="Cambria" w:hAnsi="Cambria" w:cs="Calibri"/>
          <w:lang/>
        </w:rPr>
        <w:t xml:space="preserve"> </w:t>
      </w:r>
      <w:r w:rsidRPr="009446E5">
        <w:rPr>
          <w:rFonts w:ascii="Cambria" w:hAnsi="Cambria" w:cs="Calibri"/>
          <w:lang/>
        </w:rPr>
        <w:t xml:space="preserve">је удружење већ користило средства Агенције није потребно </w:t>
      </w:r>
      <w:r w:rsidRPr="009446E5">
        <w:rPr>
          <w:rFonts w:ascii="Cambria" w:hAnsi="Cambria" w:cs="Calibri"/>
          <w:lang/>
        </w:rPr>
        <w:t xml:space="preserve">да уз конкурсну документацију приложи </w:t>
      </w:r>
      <w:r w:rsidRPr="009446E5">
        <w:rPr>
          <w:rFonts w:ascii="Cambria" w:hAnsi="Cambria" w:cs="Calibri"/>
          <w:lang w:val="sr-Cyrl-CS"/>
        </w:rPr>
        <w:t>ово</w:t>
      </w:r>
      <w:r w:rsidRPr="009446E5">
        <w:rPr>
          <w:rFonts w:ascii="Cambria" w:hAnsi="Cambria" w:cs="Calibri"/>
          <w:lang/>
        </w:rPr>
        <w:t xml:space="preserve"> решење</w:t>
      </w:r>
      <w:r w:rsidRPr="009446E5">
        <w:rPr>
          <w:rFonts w:ascii="Cambria" w:hAnsi="Cambria" w:cs="Calibri"/>
          <w:lang/>
        </w:rPr>
        <w:t>)</w:t>
      </w:r>
      <w:r w:rsidRPr="009446E5">
        <w:rPr>
          <w:rFonts w:ascii="Cambria" w:hAnsi="Cambria" w:cs="Calibri"/>
          <w:lang w:val="sr-Cyrl-CS"/>
        </w:rPr>
        <w:t xml:space="preserve">; </w:t>
      </w:r>
    </w:p>
    <w:p w:rsidR="007B2776" w:rsidRPr="009446E5" w:rsidRDefault="007B2776" w:rsidP="000D7F99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softHyphen/>
        <w:t>фотокопија потврде о пореском идентификационом броју (</w:t>
      </w:r>
      <w:r w:rsidRPr="009446E5">
        <w:rPr>
          <w:rFonts w:ascii="Cambria" w:hAnsi="Cambria" w:cs="Calibri"/>
          <w:lang/>
        </w:rPr>
        <w:t>уколико</w:t>
      </w:r>
      <w:r w:rsidRPr="009446E5">
        <w:rPr>
          <w:rFonts w:ascii="Cambria" w:hAnsi="Cambria" w:cs="Calibri"/>
          <w:lang/>
        </w:rPr>
        <w:t xml:space="preserve"> </w:t>
      </w:r>
      <w:r w:rsidRPr="009446E5">
        <w:rPr>
          <w:rFonts w:ascii="Cambria" w:hAnsi="Cambria" w:cs="Calibri"/>
          <w:lang/>
        </w:rPr>
        <w:t xml:space="preserve">је удружење већ користило средства Агенције није потребно </w:t>
      </w:r>
      <w:r w:rsidRPr="009446E5">
        <w:rPr>
          <w:rFonts w:ascii="Cambria" w:hAnsi="Cambria" w:cs="Calibri"/>
          <w:lang/>
        </w:rPr>
        <w:t>да уз конкурсну документацију приложи  ову потврду)</w:t>
      </w:r>
      <w:r w:rsidRPr="009446E5">
        <w:rPr>
          <w:rFonts w:ascii="Cambria" w:hAnsi="Cambria" w:cs="Calibri"/>
          <w:lang w:val="sr-Cyrl-CS"/>
        </w:rPr>
        <w:t xml:space="preserve">; </w:t>
      </w:r>
    </w:p>
    <w:p w:rsidR="007B2776" w:rsidRPr="009446E5" w:rsidRDefault="007B2776" w:rsidP="000D7F99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softHyphen/>
        <w:t xml:space="preserve">фотокопија картона депонованих потписа; </w:t>
      </w:r>
    </w:p>
    <w:p w:rsidR="007B2776" w:rsidRPr="009446E5" w:rsidRDefault="007B2776" w:rsidP="000D7F99">
      <w:pPr>
        <w:numPr>
          <w:ilvl w:val="0"/>
          <w:numId w:val="1"/>
        </w:num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softHyphen/>
      </w:r>
      <w:r w:rsidR="000D7F99" w:rsidRPr="009446E5">
        <w:rPr>
          <w:rFonts w:ascii="Cambria" w:hAnsi="Cambria" w:cs="Calibri"/>
          <w:lang w:val="sr-Cyrl-CS"/>
        </w:rPr>
        <w:t>потврд</w:t>
      </w:r>
      <w:r w:rsidR="000D7F99" w:rsidRPr="009446E5">
        <w:rPr>
          <w:rFonts w:ascii="Cambria" w:hAnsi="Cambria" w:cs="Calibri"/>
          <w:lang w:val="en-US"/>
        </w:rPr>
        <w:t>a</w:t>
      </w:r>
      <w:r w:rsidRPr="009446E5">
        <w:rPr>
          <w:rFonts w:ascii="Cambria" w:hAnsi="Cambria" w:cs="Calibri"/>
          <w:lang w:val="sr-Cyrl-CS"/>
        </w:rPr>
        <w:t xml:space="preserve"> Пореске управе да је подносилац захтева измирио пореске и друге јавне дажбине за 201</w:t>
      </w:r>
      <w:r w:rsidR="00A64DB2">
        <w:rPr>
          <w:rFonts w:ascii="Cambria" w:hAnsi="Cambria" w:cs="Calibri"/>
          <w:lang/>
        </w:rPr>
        <w:t>8</w:t>
      </w:r>
      <w:r w:rsidRPr="009446E5">
        <w:rPr>
          <w:rFonts w:ascii="Cambria" w:hAnsi="Cambria" w:cs="Calibri"/>
          <w:lang w:val="sr-Cyrl-CS"/>
        </w:rPr>
        <w:t xml:space="preserve">. годину; </w:t>
      </w:r>
    </w:p>
    <w:p w:rsidR="00E60086" w:rsidRDefault="007B2776" w:rsidP="009446E5">
      <w:pPr>
        <w:numPr>
          <w:ilvl w:val="0"/>
          <w:numId w:val="1"/>
        </w:numPr>
        <w:jc w:val="both"/>
        <w:rPr>
          <w:rFonts w:ascii="Cambria" w:hAnsi="Cambria" w:cs="Calibri"/>
          <w:lang w:val="en-US"/>
        </w:rPr>
      </w:pPr>
      <w:r w:rsidRPr="009446E5">
        <w:rPr>
          <w:rFonts w:ascii="Cambria" w:hAnsi="Cambria" w:cs="Calibri"/>
          <w:lang w:val="sr-Cyrl-CS"/>
        </w:rPr>
        <w:softHyphen/>
        <w:t xml:space="preserve">фотокопија Статута удружења грађана </w:t>
      </w:r>
      <w:r w:rsidRPr="009446E5">
        <w:rPr>
          <w:rFonts w:ascii="Cambria" w:hAnsi="Cambria" w:cs="Calibri"/>
          <w:lang/>
        </w:rPr>
        <w:t>(уколико</w:t>
      </w:r>
      <w:r w:rsidRPr="009446E5">
        <w:rPr>
          <w:rFonts w:ascii="Cambria" w:hAnsi="Cambria" w:cs="Calibri"/>
          <w:lang/>
        </w:rPr>
        <w:t xml:space="preserve"> </w:t>
      </w:r>
      <w:r w:rsidRPr="009446E5">
        <w:rPr>
          <w:rFonts w:ascii="Cambria" w:hAnsi="Cambria" w:cs="Calibri"/>
          <w:lang/>
        </w:rPr>
        <w:t xml:space="preserve">је удружење већ користило средства Агенције није потребно </w:t>
      </w:r>
      <w:r w:rsidRPr="009446E5">
        <w:rPr>
          <w:rFonts w:ascii="Cambria" w:hAnsi="Cambria" w:cs="Calibri"/>
          <w:lang/>
        </w:rPr>
        <w:t>да уз конкурсну документацију приложи Статут</w:t>
      </w:r>
      <w:r w:rsidRPr="009446E5">
        <w:rPr>
          <w:rFonts w:ascii="Cambria" w:hAnsi="Cambria" w:cs="Calibri"/>
          <w:lang/>
        </w:rPr>
        <w:t>)</w:t>
      </w:r>
      <w:r w:rsidR="00E60086">
        <w:rPr>
          <w:rFonts w:ascii="Cambria" w:hAnsi="Cambria" w:cs="Calibri"/>
          <w:lang w:val="en-US"/>
        </w:rPr>
        <w:t>;</w:t>
      </w:r>
    </w:p>
    <w:p w:rsidR="00E60086" w:rsidRPr="00E60086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="Cambria" w:hAnsi="Cambria" w:cs="Calibri"/>
          <w:szCs w:val="24"/>
        </w:rPr>
      </w:pPr>
      <w:r w:rsidRPr="00E60086">
        <w:rPr>
          <w:rFonts w:ascii="Cambria" w:hAnsi="Cambria" w:cs="Calibri"/>
          <w:szCs w:val="24"/>
        </w:rPr>
        <w:t>изјава подносиоца пријаве да по истом основу није остварио подстицај од другог даваоца средстава, односно да иста намена средстава није предмет друго</w:t>
      </w:r>
      <w:r w:rsidR="006615AB">
        <w:rPr>
          <w:rFonts w:ascii="Cambria" w:hAnsi="Cambria" w:cs="Calibri"/>
          <w:szCs w:val="24"/>
        </w:rPr>
        <w:t>г поступка коришћења подстицаја;</w:t>
      </w:r>
    </w:p>
    <w:p w:rsidR="00E60086" w:rsidRPr="006615AB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="Cambria" w:hAnsi="Cambria" w:cs="Calibri"/>
          <w:color w:val="auto"/>
          <w:szCs w:val="24"/>
        </w:rPr>
      </w:pPr>
      <w:r w:rsidRPr="006615AB">
        <w:rPr>
          <w:rFonts w:ascii="Cambria" w:hAnsi="Cambria" w:cs="Calibri"/>
          <w:color w:val="auto"/>
        </w:rPr>
        <w:t>изјава подносиоца пријаве о непостојању сукоба интереса и интерни акт о антикорупцијској политици</w:t>
      </w:r>
      <w:r w:rsidR="006615AB" w:rsidRPr="006615AB">
        <w:rPr>
          <w:rFonts w:ascii="Cambria" w:hAnsi="Cambria" w:cs="Calibri"/>
          <w:color w:val="auto"/>
        </w:rPr>
        <w:t>.</w:t>
      </w:r>
    </w:p>
    <w:p w:rsidR="007B2776" w:rsidRPr="009446E5" w:rsidRDefault="007B2776" w:rsidP="00E60086">
      <w:pPr>
        <w:ind w:left="420"/>
        <w:jc w:val="both"/>
        <w:rPr>
          <w:rFonts w:ascii="Cambria" w:hAnsi="Cambria" w:cs="Calibri"/>
          <w:lang w:val="en-US"/>
        </w:rPr>
      </w:pPr>
    </w:p>
    <w:p w:rsidR="007B2776" w:rsidRPr="009446E5" w:rsidRDefault="007B2776">
      <w:pPr>
        <w:jc w:val="both"/>
        <w:rPr>
          <w:rFonts w:ascii="Cambria" w:hAnsi="Cambria" w:cs="Calibri"/>
          <w:lang w:val="en-US"/>
        </w:rPr>
      </w:pPr>
    </w:p>
    <w:p w:rsidR="007B2776" w:rsidRDefault="007B2776">
      <w:pPr>
        <w:jc w:val="both"/>
        <w:rPr>
          <w:rFonts w:ascii="Cambria" w:hAnsi="Cambria" w:cs="Calibri"/>
          <w:b/>
          <w:lang w:val="en-US"/>
        </w:rPr>
      </w:pPr>
      <w:r w:rsidRPr="009446E5">
        <w:rPr>
          <w:rFonts w:ascii="Cambria" w:hAnsi="Cambria" w:cs="Calibri"/>
          <w:b/>
          <w:lang w:val="sr-Cyrl-CS"/>
        </w:rPr>
        <w:t>6. ДОДЕЛА ПОДСТИЦАЈНИХ СРЕДСТАВА</w:t>
      </w:r>
    </w:p>
    <w:p w:rsidR="009D0C8C" w:rsidRPr="009D0C8C" w:rsidRDefault="009D0C8C">
      <w:pPr>
        <w:jc w:val="both"/>
        <w:rPr>
          <w:rFonts w:ascii="Cambria" w:hAnsi="Cambria" w:cs="Calibri"/>
          <w:b/>
          <w:lang w:val="en-US"/>
        </w:rPr>
      </w:pP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- Разматрање приспелих пријава и испуњености услова предвиђених конкурсом вршиће Комисија коју именује Директор;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- Критеријуми за оцену пријава </w:t>
      </w:r>
      <w:r w:rsidR="007056DB">
        <w:rPr>
          <w:rFonts w:ascii="Cambria" w:hAnsi="Cambria" w:cs="Calibri"/>
          <w:lang/>
        </w:rPr>
        <w:t>(</w:t>
      </w:r>
      <w:r w:rsidR="007056DB">
        <w:t>елемент</w:t>
      </w:r>
      <w:r w:rsidR="007056DB">
        <w:rPr>
          <w:lang/>
        </w:rPr>
        <w:t>и</w:t>
      </w:r>
      <w:r w:rsidR="007056DB">
        <w:t xml:space="preserve"> </w:t>
      </w:r>
      <w:r w:rsidR="007056DB">
        <w:rPr>
          <w:lang/>
        </w:rPr>
        <w:t>и начин бодовања</w:t>
      </w:r>
      <w:r w:rsidR="007056DB">
        <w:rPr>
          <w:rFonts w:ascii="Cambria" w:hAnsi="Cambria" w:cs="Calibri"/>
          <w:lang/>
        </w:rPr>
        <w:t xml:space="preserve">) </w:t>
      </w:r>
      <w:r w:rsidRPr="009446E5">
        <w:rPr>
          <w:rFonts w:ascii="Cambria" w:hAnsi="Cambria" w:cs="Calibri"/>
          <w:lang w:val="sr-Cyrl-CS"/>
        </w:rPr>
        <w:t>утврђени су Правилником о додели бесповратних средстава за финансирање активности удружења грађана у 201</w:t>
      </w:r>
      <w:r w:rsidR="00A64DB2">
        <w:rPr>
          <w:rFonts w:ascii="Cambria" w:hAnsi="Cambria" w:cs="Calibri"/>
          <w:lang/>
        </w:rPr>
        <w:t>9</w:t>
      </w:r>
      <w:r w:rsidRPr="009446E5">
        <w:rPr>
          <w:rFonts w:ascii="Cambria" w:hAnsi="Cambria" w:cs="Calibri"/>
          <w:lang w:val="sr-Cyrl-CS"/>
        </w:rPr>
        <w:t>. години;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>- Коначну Одлуку о додели средстава доноси Директор;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- Права и обавезе између „Агенција за рурални развој Града Сремска Митровица“ доо, Сремска Митровица и Корисника биће регулисана Уговором;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- Комисија задржава право да поред наведених затражи и друга документа;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- Конкурсна документација се не враћа подносиоцу;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- Подносилац може поднети само једну пријаву;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- Неблаговременe пријаве се неће узети у разматрање; </w:t>
      </w:r>
    </w:p>
    <w:p w:rsidR="007B2776" w:rsidRPr="00C225BD" w:rsidRDefault="007B2776">
      <w:pPr>
        <w:jc w:val="both"/>
        <w:rPr>
          <w:rFonts w:ascii="Cambria" w:hAnsi="Cambria" w:cs="Calibri"/>
          <w:lang w:val="en-US"/>
        </w:rPr>
      </w:pPr>
      <w:r w:rsidRPr="009446E5">
        <w:rPr>
          <w:rFonts w:ascii="Cambria" w:hAnsi="Cambria" w:cs="Calibri"/>
          <w:lang w:val="sr-Cyrl-CS"/>
        </w:rPr>
        <w:t xml:space="preserve">- Рок за реализацију активности је до </w:t>
      </w:r>
      <w:r w:rsidRPr="009446E5">
        <w:rPr>
          <w:rFonts w:ascii="Cambria" w:hAnsi="Cambria" w:cs="Calibri"/>
          <w:lang/>
        </w:rPr>
        <w:t>20</w:t>
      </w:r>
      <w:r w:rsidRPr="009446E5">
        <w:rPr>
          <w:rFonts w:ascii="Cambria" w:hAnsi="Cambria" w:cs="Calibri"/>
          <w:lang w:val="sr-Cyrl-CS"/>
        </w:rPr>
        <w:t>.12.201</w:t>
      </w:r>
      <w:r w:rsidR="00A64DB2">
        <w:rPr>
          <w:rFonts w:ascii="Cambria" w:hAnsi="Cambria" w:cs="Calibri"/>
          <w:lang/>
        </w:rPr>
        <w:t>9</w:t>
      </w:r>
      <w:r w:rsidRPr="009446E5">
        <w:rPr>
          <w:rFonts w:ascii="Cambria" w:hAnsi="Cambria" w:cs="Calibri"/>
          <w:lang w:val="sr-Cyrl-CS"/>
        </w:rPr>
        <w:t xml:space="preserve">. године.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 </w:t>
      </w:r>
    </w:p>
    <w:p w:rsidR="007B2776" w:rsidRDefault="00C225BD">
      <w:pPr>
        <w:jc w:val="both"/>
        <w:rPr>
          <w:rFonts w:ascii="Cambria" w:hAnsi="Cambria" w:cs="Calibri"/>
          <w:b/>
          <w:lang w:val="en-US"/>
        </w:rPr>
      </w:pPr>
      <w:r>
        <w:rPr>
          <w:rFonts w:ascii="Cambria" w:hAnsi="Cambria" w:cs="Calibri"/>
          <w:b/>
          <w:lang w:val="en-US"/>
        </w:rPr>
        <w:t>8</w:t>
      </w:r>
      <w:r w:rsidR="007B2776" w:rsidRPr="009446E5">
        <w:rPr>
          <w:rFonts w:ascii="Cambria" w:hAnsi="Cambria" w:cs="Calibri"/>
          <w:b/>
          <w:lang w:val="sr-Cyrl-CS"/>
        </w:rPr>
        <w:t xml:space="preserve">. НАЧИН И РОК ПОДНОШЕЊА ПРИЈАВЕ </w:t>
      </w:r>
    </w:p>
    <w:p w:rsidR="00C225BD" w:rsidRPr="00C225BD" w:rsidRDefault="00C225BD">
      <w:pPr>
        <w:jc w:val="both"/>
        <w:rPr>
          <w:rFonts w:ascii="Cambria" w:hAnsi="Cambria" w:cs="Calibri"/>
          <w:b/>
          <w:lang w:val="en-US"/>
        </w:rPr>
      </w:pPr>
    </w:p>
    <w:p w:rsidR="00C225BD" w:rsidRPr="009446E5" w:rsidRDefault="00C225BD" w:rsidP="00C225BD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Конкурс је отворен до </w:t>
      </w:r>
      <w:r w:rsidRPr="00147862">
        <w:rPr>
          <w:rFonts w:ascii="Cambria" w:hAnsi="Cambria" w:cs="Calibri"/>
          <w:lang w:val="en-US"/>
        </w:rPr>
        <w:t>28</w:t>
      </w:r>
      <w:r w:rsidRPr="00147862">
        <w:rPr>
          <w:rFonts w:ascii="Cambria" w:hAnsi="Cambria" w:cs="Calibri"/>
          <w:lang w:val="sr-Cyrl-CS"/>
        </w:rPr>
        <w:t>.0</w:t>
      </w:r>
      <w:r w:rsidRPr="00147862">
        <w:rPr>
          <w:rFonts w:ascii="Cambria" w:hAnsi="Cambria" w:cs="Calibri"/>
          <w:lang w:val="en-US"/>
        </w:rPr>
        <w:t>6</w:t>
      </w:r>
      <w:r w:rsidRPr="00147862">
        <w:rPr>
          <w:rFonts w:ascii="Cambria" w:hAnsi="Cambria" w:cs="Calibri"/>
          <w:lang w:val="sr-Cyrl-CS"/>
        </w:rPr>
        <w:t>.2019.</w:t>
      </w:r>
      <w:r w:rsidRPr="009446E5">
        <w:rPr>
          <w:rFonts w:ascii="Cambria" w:hAnsi="Cambria" w:cs="Calibri"/>
          <w:lang w:val="sr-Cyrl-CS"/>
        </w:rPr>
        <w:t xml:space="preserve"> године.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 </w:t>
      </w:r>
    </w:p>
    <w:p w:rsidR="007B2776" w:rsidRPr="009446E5" w:rsidRDefault="007B2776">
      <w:pPr>
        <w:jc w:val="both"/>
        <w:rPr>
          <w:rFonts w:ascii="Cambria" w:hAnsi="Cambria" w:cs="Calibri"/>
          <w:b/>
          <w:u w:val="single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Пријаву са потребном документацијом доставити </w:t>
      </w:r>
      <w:r w:rsidRPr="009446E5">
        <w:rPr>
          <w:rFonts w:ascii="Cambria" w:hAnsi="Cambria" w:cs="Calibri"/>
          <w:b/>
          <w:u w:val="single"/>
          <w:lang w:val="sr-Cyrl-CS"/>
        </w:rPr>
        <w:t xml:space="preserve">У ЗАТВОРЕНОЈ КОВЕРТИ ПОШТОМ НА АДРЕСУ: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>„Агенција за рурални развој Града Сремска Митровица“ доо, Сремска Митровица,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lastRenderedPageBreak/>
        <w:t>Ул. Светог Димитрија бр. 6, 22 000 Сремска Митровица, са назнак</w:t>
      </w:r>
      <w:r w:rsidRPr="009446E5">
        <w:rPr>
          <w:rFonts w:ascii="Cambria" w:hAnsi="Cambria" w:cs="Calibri"/>
          <w:lang w:val="en-US"/>
        </w:rPr>
        <w:t>o</w:t>
      </w:r>
      <w:r w:rsidRPr="009446E5">
        <w:rPr>
          <w:rFonts w:ascii="Cambria" w:hAnsi="Cambria" w:cs="Calibri"/>
          <w:lang w:val="sr-Cyrl-CS"/>
        </w:rPr>
        <w:t xml:space="preserve">м </w:t>
      </w:r>
      <w:r w:rsidRPr="009446E5">
        <w:rPr>
          <w:rFonts w:ascii="Cambria" w:hAnsi="Cambria" w:cs="Calibri"/>
          <w:b/>
          <w:lang w:val="sr-Cyrl-CS"/>
        </w:rPr>
        <w:t>„КОНКУРС ЗА ДОДЕЛУ БЕСПОВРАТНИХ СРЕДСТАВА ЗА</w:t>
      </w:r>
      <w:r w:rsidRPr="009446E5">
        <w:rPr>
          <w:rFonts w:ascii="Cambria" w:hAnsi="Cambria" w:cs="Calibri"/>
          <w:b/>
          <w:lang w:val="en-US"/>
        </w:rPr>
        <w:t xml:space="preserve"> </w:t>
      </w:r>
      <w:r w:rsidRPr="009446E5">
        <w:rPr>
          <w:rFonts w:ascii="Cambria" w:hAnsi="Cambria" w:cs="Calibri"/>
          <w:b/>
          <w:lang w:val="sr-Cyrl-CS"/>
        </w:rPr>
        <w:t>ФИНАНСИРАЊЕ АКТИВНОСТИ УДРУЖЕЊА ГРАЂАНА У 201</w:t>
      </w:r>
      <w:r w:rsidR="00626529">
        <w:rPr>
          <w:rFonts w:ascii="Cambria" w:hAnsi="Cambria" w:cs="Calibri"/>
          <w:b/>
          <w:lang w:val="en-US"/>
        </w:rPr>
        <w:t>9</w:t>
      </w:r>
      <w:r w:rsidRPr="009446E5">
        <w:rPr>
          <w:rFonts w:ascii="Cambria" w:hAnsi="Cambria" w:cs="Calibri"/>
          <w:b/>
          <w:lang w:val="sr-Cyrl-CS"/>
        </w:rPr>
        <w:t>. ГОДИНИ – НЕ ОТВАРАТИ“</w:t>
      </w:r>
      <w:r w:rsidRPr="009446E5">
        <w:rPr>
          <w:rFonts w:ascii="Cambria" w:hAnsi="Cambria" w:cs="Calibri"/>
          <w:lang w:val="sr-Cyrl-CS"/>
        </w:rPr>
        <w:t xml:space="preserve"> или </w:t>
      </w:r>
      <w:r w:rsidRPr="009446E5">
        <w:rPr>
          <w:rFonts w:ascii="Cambria" w:hAnsi="Cambria" w:cs="Calibri"/>
          <w:b/>
          <w:lang w:val="sr-Cyrl-CS"/>
        </w:rPr>
        <w:t>ЛИЧНО</w:t>
      </w:r>
      <w:r w:rsidRPr="009446E5">
        <w:rPr>
          <w:rFonts w:ascii="Cambria" w:hAnsi="Cambria" w:cs="Calibri"/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 xml:space="preserve">Додатне информације путем телефона 022/610-573.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  <w:r w:rsidRPr="009446E5">
        <w:rPr>
          <w:rFonts w:ascii="Cambria" w:hAnsi="Cambria" w:cs="Calibri"/>
          <w:lang w:val="sr-Cyrl-CS"/>
        </w:rPr>
        <w:t>Текст конкурса, с</w:t>
      </w:r>
      <w:r w:rsidR="009446E5" w:rsidRPr="009446E5">
        <w:rPr>
          <w:rFonts w:ascii="Cambria" w:hAnsi="Cambria" w:cs="Calibri"/>
          <w:lang w:val="sr-Cyrl-CS"/>
        </w:rPr>
        <w:t>мернице и образац пријаве могу се</w:t>
      </w:r>
      <w:r w:rsidRPr="009446E5">
        <w:rPr>
          <w:rFonts w:ascii="Cambria" w:hAnsi="Cambria" w:cs="Calibri"/>
          <w:lang w:val="sr-Cyrl-CS"/>
        </w:rPr>
        <w:t xml:space="preserve"> преузети на интернет страници Агенције </w:t>
      </w:r>
      <w:hyperlink r:id="rId5" w:history="1">
        <w:r w:rsidRPr="009446E5">
          <w:rPr>
            <w:rStyle w:val="Hyperlink"/>
            <w:rFonts w:ascii="Cambria" w:hAnsi="Cambria" w:cs="Calibri"/>
            <w:color w:val="auto"/>
          </w:rPr>
          <w:t>www.arrsm.rs</w:t>
        </w:r>
      </w:hyperlink>
      <w:r w:rsidRPr="009446E5">
        <w:rPr>
          <w:rFonts w:ascii="Cambria" w:hAnsi="Cambria" w:cs="Calibri"/>
          <w:lang w:val="sr-Cyrl-CS"/>
        </w:rPr>
        <w:t xml:space="preserve"> или у просторијама Агенције.</w:t>
      </w:r>
    </w:p>
    <w:p w:rsidR="009446E5" w:rsidRDefault="009446E5" w:rsidP="009446E5">
      <w:pPr>
        <w:jc w:val="right"/>
        <w:rPr>
          <w:rFonts w:ascii="Cambria" w:hAnsi="Cambria" w:cs="Calibri"/>
          <w:lang w:val="en-US"/>
        </w:rPr>
      </w:pPr>
    </w:p>
    <w:p w:rsidR="007B2776" w:rsidRPr="009446E5" w:rsidRDefault="007B2776" w:rsidP="009446E5">
      <w:pPr>
        <w:jc w:val="right"/>
        <w:rPr>
          <w:rFonts w:ascii="Cambria" w:hAnsi="Cambria" w:cs="Calibri"/>
          <w:b/>
          <w:lang/>
        </w:rPr>
      </w:pPr>
      <w:r w:rsidRPr="009446E5">
        <w:rPr>
          <w:rFonts w:ascii="Cambria" w:hAnsi="Cambria" w:cs="Calibri"/>
          <w:lang/>
        </w:rPr>
        <w:tab/>
      </w:r>
      <w:r w:rsidRPr="009446E5">
        <w:rPr>
          <w:rFonts w:ascii="Cambria" w:hAnsi="Cambria" w:cs="Calibri"/>
          <w:lang/>
        </w:rPr>
        <w:tab/>
      </w:r>
      <w:r w:rsidRPr="009446E5">
        <w:rPr>
          <w:rFonts w:ascii="Cambria" w:hAnsi="Cambria" w:cs="Calibri"/>
          <w:lang/>
        </w:rPr>
        <w:tab/>
      </w:r>
      <w:r w:rsidRPr="009446E5">
        <w:rPr>
          <w:rFonts w:ascii="Cambria" w:hAnsi="Cambria" w:cs="Calibri"/>
          <w:lang/>
        </w:rPr>
        <w:tab/>
      </w:r>
      <w:r w:rsidRPr="009446E5">
        <w:rPr>
          <w:rFonts w:ascii="Cambria" w:hAnsi="Cambria" w:cs="Calibri"/>
          <w:lang/>
        </w:rPr>
        <w:tab/>
      </w:r>
      <w:r w:rsidRPr="009446E5">
        <w:rPr>
          <w:rFonts w:ascii="Cambria" w:hAnsi="Cambria" w:cs="Calibri"/>
          <w:lang/>
        </w:rPr>
        <w:tab/>
      </w:r>
      <w:r w:rsidRPr="009446E5">
        <w:rPr>
          <w:rFonts w:ascii="Cambria" w:hAnsi="Cambria" w:cs="Calibri"/>
          <w:lang/>
        </w:rPr>
        <w:tab/>
      </w:r>
      <w:r w:rsidRPr="009446E5">
        <w:rPr>
          <w:rFonts w:ascii="Cambria" w:hAnsi="Cambria" w:cs="Calibri"/>
          <w:lang/>
        </w:rPr>
        <w:tab/>
      </w:r>
      <w:r w:rsidR="000D7F99" w:rsidRPr="009446E5">
        <w:rPr>
          <w:rFonts w:ascii="Cambria" w:hAnsi="Cambria" w:cs="Calibri"/>
          <w:b/>
          <w:lang/>
        </w:rPr>
        <w:t xml:space="preserve">    </w:t>
      </w:r>
      <w:r w:rsidR="000E6FD9" w:rsidRPr="009446E5">
        <w:rPr>
          <w:rFonts w:ascii="Cambria" w:hAnsi="Cambria" w:cs="Calibri"/>
          <w:b/>
          <w:lang w:val="sr-Cyrl-CS"/>
        </w:rPr>
        <w:t xml:space="preserve">    </w:t>
      </w:r>
      <w:r w:rsidRPr="009446E5">
        <w:rPr>
          <w:rFonts w:ascii="Cambria" w:hAnsi="Cambria" w:cs="Calibri"/>
          <w:b/>
          <w:lang w:val="sr-Cyrl-CS"/>
        </w:rPr>
        <w:t>д</w:t>
      </w:r>
      <w:r w:rsidRPr="009446E5">
        <w:rPr>
          <w:rFonts w:ascii="Cambria" w:hAnsi="Cambria" w:cs="Calibri"/>
          <w:b/>
          <w:lang/>
        </w:rPr>
        <w:t>иректор</w:t>
      </w:r>
      <w:r w:rsidRPr="009446E5">
        <w:rPr>
          <w:rFonts w:ascii="Cambria" w:hAnsi="Cambria" w:cs="Calibri"/>
          <w:b/>
          <w:lang w:val="sr-Cyrl-CS"/>
        </w:rPr>
        <w:t xml:space="preserve">                                                                                              </w:t>
      </w:r>
      <w:r w:rsidRPr="009446E5">
        <w:rPr>
          <w:rFonts w:ascii="Cambria" w:hAnsi="Cambria" w:cs="Calibri"/>
          <w:b/>
          <w:lang/>
        </w:rPr>
        <w:tab/>
      </w:r>
      <w:r w:rsidRPr="009446E5">
        <w:rPr>
          <w:rFonts w:ascii="Cambria" w:hAnsi="Cambria" w:cs="Calibri"/>
          <w:b/>
          <w:lang/>
        </w:rPr>
        <w:tab/>
      </w:r>
      <w:r w:rsidRPr="009446E5">
        <w:rPr>
          <w:rFonts w:ascii="Cambria" w:hAnsi="Cambria" w:cs="Calibri"/>
          <w:b/>
          <w:lang/>
        </w:rPr>
        <w:tab/>
      </w:r>
      <w:r w:rsidRPr="009446E5">
        <w:rPr>
          <w:rFonts w:ascii="Cambria" w:hAnsi="Cambria" w:cs="Calibri"/>
          <w:b/>
          <w:lang/>
        </w:rPr>
        <w:tab/>
      </w:r>
      <w:r w:rsidRPr="009446E5">
        <w:rPr>
          <w:rFonts w:ascii="Cambria" w:hAnsi="Cambria" w:cs="Calibri"/>
          <w:b/>
          <w:lang/>
        </w:rPr>
        <w:tab/>
      </w:r>
      <w:r w:rsidRPr="009446E5">
        <w:rPr>
          <w:rFonts w:ascii="Cambria" w:hAnsi="Cambria" w:cs="Calibri"/>
          <w:b/>
          <w:lang/>
        </w:rPr>
        <w:tab/>
      </w:r>
      <w:r w:rsidRPr="009446E5">
        <w:rPr>
          <w:rFonts w:ascii="Cambria" w:hAnsi="Cambria" w:cs="Calibri"/>
          <w:b/>
          <w:lang/>
        </w:rPr>
        <w:tab/>
      </w:r>
      <w:r w:rsidRPr="009446E5">
        <w:rPr>
          <w:rFonts w:ascii="Cambria" w:hAnsi="Cambria" w:cs="Calibri"/>
          <w:b/>
          <w:lang/>
        </w:rPr>
        <w:tab/>
        <w:t xml:space="preserve">    Петар Самарџић </w:t>
      </w:r>
    </w:p>
    <w:p w:rsidR="007B2776" w:rsidRPr="009446E5" w:rsidRDefault="007B2776">
      <w:pPr>
        <w:jc w:val="both"/>
        <w:rPr>
          <w:rFonts w:ascii="Cambria" w:hAnsi="Cambria" w:cs="Calibri"/>
          <w:lang w:val="sr-Cyrl-CS"/>
        </w:rPr>
      </w:pPr>
    </w:p>
    <w:p w:rsidR="00E00937" w:rsidRDefault="00E00937">
      <w:pPr>
        <w:jc w:val="both"/>
        <w:rPr>
          <w:rFonts w:ascii="Cambria" w:hAnsi="Cambria" w:cs="Calibri"/>
          <w:lang/>
        </w:rPr>
      </w:pPr>
    </w:p>
    <w:sectPr w:rsidR="00E0093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992"/>
    <w:multiLevelType w:val="hybridMultilevel"/>
    <w:tmpl w:val="C2ACCD3C"/>
    <w:lvl w:ilvl="0" w:tplc="93081BCC">
      <w:numFmt w:val="bullet"/>
      <w:lvlText w:val="-"/>
      <w:lvlJc w:val="left"/>
      <w:pPr>
        <w:ind w:left="4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63AF7"/>
    <w:rsid w:val="0006509B"/>
    <w:rsid w:val="000D7F99"/>
    <w:rsid w:val="000E6FD9"/>
    <w:rsid w:val="00147862"/>
    <w:rsid w:val="002F06D8"/>
    <w:rsid w:val="00483CB8"/>
    <w:rsid w:val="00621C45"/>
    <w:rsid w:val="00626529"/>
    <w:rsid w:val="00650FBB"/>
    <w:rsid w:val="006615AB"/>
    <w:rsid w:val="007056DB"/>
    <w:rsid w:val="007B2776"/>
    <w:rsid w:val="007F2A33"/>
    <w:rsid w:val="00807B9E"/>
    <w:rsid w:val="008949EB"/>
    <w:rsid w:val="008B50CF"/>
    <w:rsid w:val="00915F32"/>
    <w:rsid w:val="009446E5"/>
    <w:rsid w:val="009B7910"/>
    <w:rsid w:val="009D0C8C"/>
    <w:rsid w:val="00A64DB2"/>
    <w:rsid w:val="00B47CA1"/>
    <w:rsid w:val="00C225BD"/>
    <w:rsid w:val="00C55758"/>
    <w:rsid w:val="00CE11FF"/>
    <w:rsid w:val="00D569CF"/>
    <w:rsid w:val="00D63AF7"/>
    <w:rsid w:val="00E00937"/>
    <w:rsid w:val="00E60086"/>
    <w:rsid w:val="00EE46AC"/>
    <w:rsid w:val="00F53636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sr-Latn-C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b w:val="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1CharCharCharCharCharCharCharCharCharCharCharCharCharCharCharCharCharCharCharCharCharCharChar1Char">
    <w:name w:val=" Char1 Char Char Char Char Char Char Char Char Char Char Char Char Char Char Char Char Char Char Char Char Char Char Char1 Char"/>
    <w:basedOn w:val="Normal"/>
    <w:next w:val="Normal"/>
    <w:rPr>
      <w:rFonts w:ascii="Arial" w:hAnsi="Arial" w:cs="Arial"/>
      <w:sz w:val="20"/>
      <w:szCs w:val="20"/>
      <w:lang w:val="sl-SI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Spacing">
    <w:name w:val="No Spacing"/>
    <w:rsid w:val="00CE11FF"/>
    <w:pPr>
      <w:tabs>
        <w:tab w:val="left" w:pos="720"/>
      </w:tabs>
      <w:suppressAutoHyphens/>
      <w:spacing w:line="100" w:lineRule="atLeast"/>
    </w:pPr>
    <w:rPr>
      <w:rFonts w:eastAsia="SimSun"/>
      <w:color w:val="00000A"/>
      <w:sz w:val="24"/>
      <w:szCs w:val="22"/>
    </w:rPr>
  </w:style>
  <w:style w:type="character" w:customStyle="1" w:styleId="InternetLink">
    <w:name w:val="Internet Link"/>
    <w:basedOn w:val="DefaultParagraphFont"/>
    <w:rsid w:val="00E00937"/>
    <w:rPr>
      <w:color w:val="0000FF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rs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</vt:lpstr>
    </vt:vector>
  </TitlesOfParts>
  <Company>U.S. Air Force</Company>
  <LinksUpToDate>false</LinksUpToDate>
  <CharactersWithSpaces>6269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http://www.arrsm.rs/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</dc:title>
  <dc:creator>duda</dc:creator>
  <cp:lastModifiedBy>Korisnik</cp:lastModifiedBy>
  <cp:revision>2</cp:revision>
  <cp:lastPrinted>2018-04-10T09:04:00Z</cp:lastPrinted>
  <dcterms:created xsi:type="dcterms:W3CDTF">2019-06-05T05:36:00Z</dcterms:created>
  <dcterms:modified xsi:type="dcterms:W3CDTF">2019-06-05T05:36:00Z</dcterms:modified>
</cp:coreProperties>
</file>